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215FD" w14:textId="77777777" w:rsidR="001014B5" w:rsidRDefault="001014B5" w:rsidP="001014B5">
      <w:pPr>
        <w:jc w:val="right"/>
        <w:rPr>
          <w:rFonts w:ascii="Chalkboard" w:hAnsi="Chalkboard"/>
        </w:rPr>
      </w:pPr>
      <w:r>
        <w:rPr>
          <w:rFonts w:ascii="Chalkboard" w:hAnsi="Chalkboard"/>
        </w:rPr>
        <w:t>Name:</w:t>
      </w:r>
      <w:r>
        <w:rPr>
          <w:rFonts w:ascii="Chalkboard" w:hAnsi="Chalkboard"/>
        </w:rPr>
        <w:tab/>
      </w:r>
      <w:r>
        <w:rPr>
          <w:rFonts w:ascii="Chalkboard" w:hAnsi="Chalkboard"/>
        </w:rPr>
        <w:tab/>
      </w:r>
    </w:p>
    <w:p w14:paraId="3DB26559" w14:textId="77777777" w:rsidR="001014B5" w:rsidRDefault="001014B5" w:rsidP="001014B5">
      <w:pPr>
        <w:jc w:val="right"/>
        <w:rPr>
          <w:rFonts w:ascii="Chalkboard" w:hAnsi="Chalkboard"/>
        </w:rPr>
      </w:pPr>
      <w:r>
        <w:rPr>
          <w:rFonts w:ascii="Chalkboard" w:hAnsi="Chalkboard"/>
        </w:rPr>
        <w:t>Date:</w:t>
      </w:r>
      <w:r>
        <w:rPr>
          <w:rFonts w:ascii="Chalkboard" w:hAnsi="Chalkboard"/>
        </w:rPr>
        <w:tab/>
      </w:r>
      <w:r>
        <w:rPr>
          <w:rFonts w:ascii="Chalkboard" w:hAnsi="Chalkboard"/>
        </w:rPr>
        <w:tab/>
      </w:r>
    </w:p>
    <w:p w14:paraId="7FE6EA62" w14:textId="77777777" w:rsidR="001014B5" w:rsidRDefault="001014B5" w:rsidP="001014B5">
      <w:pPr>
        <w:jc w:val="right"/>
        <w:rPr>
          <w:rFonts w:ascii="Chalkboard" w:hAnsi="Chalkboard"/>
        </w:rPr>
      </w:pPr>
      <w:r>
        <w:rPr>
          <w:rFonts w:ascii="Chalkboard" w:hAnsi="Chalkboard"/>
        </w:rPr>
        <w:t>Period:</w:t>
      </w:r>
      <w:r>
        <w:rPr>
          <w:rFonts w:ascii="Chalkboard" w:hAnsi="Chalkboard"/>
        </w:rPr>
        <w:tab/>
      </w:r>
    </w:p>
    <w:p w14:paraId="58BAB6BF" w14:textId="77777777" w:rsidR="00CF6707" w:rsidRPr="001014B5" w:rsidRDefault="001014B5" w:rsidP="001014B5">
      <w:pPr>
        <w:jc w:val="center"/>
        <w:rPr>
          <w:rFonts w:ascii="Chalkboard" w:hAnsi="Chalkboard"/>
          <w:b/>
        </w:rPr>
      </w:pPr>
      <w:r w:rsidRPr="001014B5">
        <w:rPr>
          <w:rFonts w:ascii="Chalkboard" w:hAnsi="Chalkboard"/>
          <w:b/>
        </w:rPr>
        <w:t xml:space="preserve">“Suzy and Leah” by Jane </w:t>
      </w:r>
      <w:proofErr w:type="spellStart"/>
      <w:r w:rsidRPr="001014B5">
        <w:rPr>
          <w:rFonts w:ascii="Chalkboard" w:hAnsi="Chalkboard"/>
          <w:b/>
        </w:rPr>
        <w:t>Yolen</w:t>
      </w:r>
      <w:proofErr w:type="spellEnd"/>
    </w:p>
    <w:p w14:paraId="0E01B50D" w14:textId="77777777" w:rsidR="001014B5" w:rsidRDefault="001014B5" w:rsidP="001014B5">
      <w:pPr>
        <w:jc w:val="center"/>
        <w:rPr>
          <w:rFonts w:ascii="Chalkboard" w:hAnsi="Chalkboard"/>
          <w:b/>
        </w:rPr>
      </w:pPr>
      <w:r w:rsidRPr="001014B5">
        <w:rPr>
          <w:rFonts w:ascii="Chalkboard" w:hAnsi="Chalkboard"/>
          <w:b/>
        </w:rPr>
        <w:t>After Reading Response</w:t>
      </w:r>
    </w:p>
    <w:p w14:paraId="728B6A45" w14:textId="77777777" w:rsidR="001014B5" w:rsidRDefault="001014B5" w:rsidP="001014B5">
      <w:pPr>
        <w:jc w:val="center"/>
        <w:rPr>
          <w:rFonts w:ascii="Chalkboard" w:hAnsi="Chalkboard"/>
          <w:b/>
        </w:rPr>
      </w:pPr>
    </w:p>
    <w:p w14:paraId="6978BBE5" w14:textId="77777777" w:rsidR="001014B5" w:rsidRPr="001014B5" w:rsidRDefault="001014B5" w:rsidP="001014B5">
      <w:pPr>
        <w:pStyle w:val="ListParagraph"/>
        <w:numPr>
          <w:ilvl w:val="0"/>
          <w:numId w:val="1"/>
        </w:numPr>
        <w:rPr>
          <w:rFonts w:ascii="Chalkboard" w:hAnsi="Chalkboard"/>
        </w:rPr>
      </w:pPr>
      <w:r w:rsidRPr="001014B5">
        <w:rPr>
          <w:rFonts w:ascii="Chalkboard" w:hAnsi="Chalkboard"/>
        </w:rPr>
        <w:t>The girls’ different backgrounds and experiences affect the way they think about the time and place in which they live.  Use the chart below to explain how each element of setting affects each girl.</w:t>
      </w:r>
    </w:p>
    <w:p w14:paraId="57CD3082" w14:textId="77777777" w:rsidR="001014B5" w:rsidRDefault="001014B5" w:rsidP="001014B5">
      <w:pPr>
        <w:rPr>
          <w:rFonts w:ascii="Chalkboard" w:hAnsi="Chalkboard"/>
        </w:rPr>
      </w:pPr>
    </w:p>
    <w:tbl>
      <w:tblPr>
        <w:tblStyle w:val="TableGrid"/>
        <w:tblW w:w="10980" w:type="dxa"/>
        <w:tblInd w:w="-882" w:type="dxa"/>
        <w:tblLook w:val="04A0" w:firstRow="1" w:lastRow="0" w:firstColumn="1" w:lastColumn="0" w:noHBand="0" w:noVBand="1"/>
      </w:tblPr>
      <w:tblGrid>
        <w:gridCol w:w="3960"/>
        <w:gridCol w:w="2790"/>
        <w:gridCol w:w="4230"/>
      </w:tblGrid>
      <w:tr w:rsidR="001014B5" w14:paraId="1DBF09CD" w14:textId="77777777" w:rsidTr="001014B5">
        <w:tc>
          <w:tcPr>
            <w:tcW w:w="3960" w:type="dxa"/>
          </w:tcPr>
          <w:p w14:paraId="75CACFC7" w14:textId="2097EED9" w:rsidR="001014B5" w:rsidRPr="001014B5" w:rsidRDefault="00402A48" w:rsidP="001014B5">
            <w:pPr>
              <w:jc w:val="center"/>
              <w:rPr>
                <w:rFonts w:ascii="Chalkboard" w:hAnsi="Chalkboard"/>
                <w:b/>
              </w:rPr>
            </w:pPr>
            <w:r>
              <w:rPr>
                <w:rFonts w:ascii="Chalkboard" w:hAnsi="Chalkboard"/>
                <w:b/>
              </w:rPr>
              <w:t xml:space="preserve">How it affects </w:t>
            </w:r>
            <w:r w:rsidR="001014B5" w:rsidRPr="001014B5">
              <w:rPr>
                <w:rFonts w:ascii="Chalkboard" w:hAnsi="Chalkboard"/>
                <w:b/>
              </w:rPr>
              <w:t>Suzy</w:t>
            </w:r>
          </w:p>
        </w:tc>
        <w:tc>
          <w:tcPr>
            <w:tcW w:w="2790" w:type="dxa"/>
          </w:tcPr>
          <w:p w14:paraId="0091FC5C" w14:textId="77777777" w:rsidR="001014B5" w:rsidRPr="001014B5" w:rsidRDefault="001014B5" w:rsidP="001014B5">
            <w:pPr>
              <w:jc w:val="center"/>
              <w:rPr>
                <w:rFonts w:ascii="Chalkboard" w:hAnsi="Chalkboard"/>
                <w:b/>
              </w:rPr>
            </w:pPr>
            <w:r w:rsidRPr="001014B5">
              <w:rPr>
                <w:rFonts w:ascii="Chalkboard" w:hAnsi="Chalkboard"/>
                <w:b/>
              </w:rPr>
              <w:t>Element of Setting</w:t>
            </w:r>
          </w:p>
        </w:tc>
        <w:tc>
          <w:tcPr>
            <w:tcW w:w="4230" w:type="dxa"/>
          </w:tcPr>
          <w:p w14:paraId="7B8AFAA8" w14:textId="7FB2BB31" w:rsidR="001014B5" w:rsidRPr="001014B5" w:rsidRDefault="00402A48" w:rsidP="001014B5">
            <w:pPr>
              <w:jc w:val="center"/>
              <w:rPr>
                <w:rFonts w:ascii="Chalkboard" w:hAnsi="Chalkboard"/>
                <w:b/>
              </w:rPr>
            </w:pPr>
            <w:r>
              <w:rPr>
                <w:rFonts w:ascii="Chalkboard" w:hAnsi="Chalkboard"/>
                <w:b/>
              </w:rPr>
              <w:t xml:space="preserve">How it affects </w:t>
            </w:r>
            <w:r w:rsidR="001014B5" w:rsidRPr="001014B5">
              <w:rPr>
                <w:rFonts w:ascii="Chalkboard" w:hAnsi="Chalkboard"/>
                <w:b/>
              </w:rPr>
              <w:t>Leah</w:t>
            </w:r>
          </w:p>
        </w:tc>
      </w:tr>
      <w:tr w:rsidR="001014B5" w14:paraId="51B41F9C" w14:textId="77777777" w:rsidTr="001014B5">
        <w:tc>
          <w:tcPr>
            <w:tcW w:w="3960" w:type="dxa"/>
          </w:tcPr>
          <w:p w14:paraId="44E7CBC6" w14:textId="77777777" w:rsidR="001014B5" w:rsidRDefault="001014B5" w:rsidP="001014B5">
            <w:pPr>
              <w:rPr>
                <w:rFonts w:ascii="Chalkboard" w:hAnsi="Chalkboard"/>
              </w:rPr>
            </w:pPr>
          </w:p>
        </w:tc>
        <w:tc>
          <w:tcPr>
            <w:tcW w:w="2790" w:type="dxa"/>
          </w:tcPr>
          <w:p w14:paraId="0B813DA7" w14:textId="77777777" w:rsidR="001014B5" w:rsidRDefault="001014B5" w:rsidP="001014B5">
            <w:pPr>
              <w:rPr>
                <w:rFonts w:ascii="Chalkboard" w:hAnsi="Chalkboard"/>
              </w:rPr>
            </w:pPr>
          </w:p>
          <w:p w14:paraId="7826F785" w14:textId="77777777" w:rsidR="001014B5" w:rsidRDefault="001014B5" w:rsidP="001014B5">
            <w:pPr>
              <w:rPr>
                <w:rFonts w:ascii="Chalkboard" w:hAnsi="Chalkboard"/>
              </w:rPr>
            </w:pPr>
            <w:r>
              <w:rPr>
                <w:rFonts w:ascii="Chalkboard" w:hAnsi="Chalkboard"/>
              </w:rPr>
              <w:t>The war</w:t>
            </w:r>
          </w:p>
          <w:p w14:paraId="09F2B0F1" w14:textId="77777777" w:rsidR="001014B5" w:rsidRDefault="001014B5" w:rsidP="001014B5">
            <w:pPr>
              <w:rPr>
                <w:rFonts w:ascii="Chalkboard" w:hAnsi="Chalkboard"/>
              </w:rPr>
            </w:pPr>
          </w:p>
          <w:p w14:paraId="3E7AB856" w14:textId="77777777" w:rsidR="001014B5" w:rsidRDefault="001014B5" w:rsidP="001014B5">
            <w:pPr>
              <w:rPr>
                <w:rFonts w:ascii="Chalkboard" w:hAnsi="Chalkboard"/>
              </w:rPr>
            </w:pPr>
          </w:p>
          <w:p w14:paraId="04FE8A38" w14:textId="77777777" w:rsidR="001014B5" w:rsidRDefault="001014B5" w:rsidP="001014B5">
            <w:pPr>
              <w:rPr>
                <w:rFonts w:ascii="Chalkboard" w:hAnsi="Chalkboard"/>
              </w:rPr>
            </w:pPr>
          </w:p>
          <w:p w14:paraId="34094B0E" w14:textId="77777777" w:rsidR="001014B5" w:rsidRDefault="001014B5" w:rsidP="001014B5">
            <w:pPr>
              <w:rPr>
                <w:rFonts w:ascii="Chalkboard" w:hAnsi="Chalkboard"/>
              </w:rPr>
            </w:pPr>
          </w:p>
        </w:tc>
        <w:tc>
          <w:tcPr>
            <w:tcW w:w="4230" w:type="dxa"/>
          </w:tcPr>
          <w:p w14:paraId="63912137" w14:textId="77777777" w:rsidR="001014B5" w:rsidRDefault="001014B5" w:rsidP="001014B5">
            <w:pPr>
              <w:rPr>
                <w:rFonts w:ascii="Chalkboard" w:hAnsi="Chalkboard"/>
              </w:rPr>
            </w:pPr>
          </w:p>
        </w:tc>
      </w:tr>
      <w:tr w:rsidR="001014B5" w14:paraId="52BFDED3" w14:textId="77777777" w:rsidTr="001014B5">
        <w:tc>
          <w:tcPr>
            <w:tcW w:w="3960" w:type="dxa"/>
          </w:tcPr>
          <w:p w14:paraId="062D7B58" w14:textId="77777777" w:rsidR="001014B5" w:rsidRDefault="001014B5" w:rsidP="001014B5">
            <w:pPr>
              <w:rPr>
                <w:rFonts w:ascii="Chalkboard" w:hAnsi="Chalkboard"/>
              </w:rPr>
            </w:pPr>
          </w:p>
        </w:tc>
        <w:tc>
          <w:tcPr>
            <w:tcW w:w="2790" w:type="dxa"/>
          </w:tcPr>
          <w:p w14:paraId="19E18004" w14:textId="77777777" w:rsidR="001014B5" w:rsidRDefault="001014B5" w:rsidP="001014B5">
            <w:pPr>
              <w:rPr>
                <w:rFonts w:ascii="Chalkboard" w:hAnsi="Chalkboard"/>
              </w:rPr>
            </w:pPr>
          </w:p>
          <w:p w14:paraId="7AF8D0E6" w14:textId="77777777" w:rsidR="001014B5" w:rsidRDefault="001014B5" w:rsidP="001014B5">
            <w:pPr>
              <w:rPr>
                <w:rFonts w:ascii="Chalkboard" w:hAnsi="Chalkboard"/>
              </w:rPr>
            </w:pPr>
            <w:r>
              <w:rPr>
                <w:rFonts w:ascii="Chalkboard" w:hAnsi="Chalkboard"/>
              </w:rPr>
              <w:t>The refugee camp</w:t>
            </w:r>
          </w:p>
          <w:p w14:paraId="3672F148" w14:textId="77777777" w:rsidR="001014B5" w:rsidRDefault="001014B5" w:rsidP="001014B5">
            <w:pPr>
              <w:rPr>
                <w:rFonts w:ascii="Chalkboard" w:hAnsi="Chalkboard"/>
              </w:rPr>
            </w:pPr>
          </w:p>
          <w:p w14:paraId="729F1605" w14:textId="77777777" w:rsidR="001014B5" w:rsidRDefault="001014B5" w:rsidP="001014B5">
            <w:pPr>
              <w:rPr>
                <w:rFonts w:ascii="Chalkboard" w:hAnsi="Chalkboard"/>
              </w:rPr>
            </w:pPr>
          </w:p>
          <w:p w14:paraId="5C1CA6DD" w14:textId="77777777" w:rsidR="001014B5" w:rsidRDefault="001014B5" w:rsidP="001014B5">
            <w:pPr>
              <w:rPr>
                <w:rFonts w:ascii="Chalkboard" w:hAnsi="Chalkboard"/>
              </w:rPr>
            </w:pPr>
          </w:p>
          <w:p w14:paraId="523A5F99" w14:textId="77777777" w:rsidR="001014B5" w:rsidRDefault="001014B5" w:rsidP="001014B5">
            <w:pPr>
              <w:rPr>
                <w:rFonts w:ascii="Chalkboard" w:hAnsi="Chalkboard"/>
              </w:rPr>
            </w:pPr>
          </w:p>
        </w:tc>
        <w:tc>
          <w:tcPr>
            <w:tcW w:w="4230" w:type="dxa"/>
          </w:tcPr>
          <w:p w14:paraId="24725F54" w14:textId="77777777" w:rsidR="001014B5" w:rsidRDefault="001014B5" w:rsidP="001014B5">
            <w:pPr>
              <w:rPr>
                <w:rFonts w:ascii="Chalkboard" w:hAnsi="Chalkboard"/>
              </w:rPr>
            </w:pPr>
          </w:p>
        </w:tc>
      </w:tr>
      <w:tr w:rsidR="001014B5" w14:paraId="57879F9B" w14:textId="77777777" w:rsidTr="001014B5">
        <w:tc>
          <w:tcPr>
            <w:tcW w:w="3960" w:type="dxa"/>
          </w:tcPr>
          <w:p w14:paraId="25D41F2B" w14:textId="77777777" w:rsidR="001014B5" w:rsidRDefault="001014B5" w:rsidP="001014B5">
            <w:pPr>
              <w:rPr>
                <w:rFonts w:ascii="Chalkboard" w:hAnsi="Chalkboard"/>
              </w:rPr>
            </w:pPr>
          </w:p>
        </w:tc>
        <w:tc>
          <w:tcPr>
            <w:tcW w:w="2790" w:type="dxa"/>
          </w:tcPr>
          <w:p w14:paraId="55BC7848" w14:textId="77777777" w:rsidR="001014B5" w:rsidRDefault="001014B5" w:rsidP="001014B5">
            <w:pPr>
              <w:rPr>
                <w:rFonts w:ascii="Chalkboard" w:hAnsi="Chalkboard"/>
              </w:rPr>
            </w:pPr>
          </w:p>
          <w:p w14:paraId="3A5F3CD2" w14:textId="77777777" w:rsidR="001014B5" w:rsidRDefault="001014B5" w:rsidP="001014B5">
            <w:pPr>
              <w:rPr>
                <w:rFonts w:ascii="Chalkboard" w:hAnsi="Chalkboard"/>
              </w:rPr>
            </w:pPr>
            <w:r>
              <w:rPr>
                <w:rFonts w:ascii="Chalkboard" w:hAnsi="Chalkboard"/>
              </w:rPr>
              <w:t>School</w:t>
            </w:r>
          </w:p>
          <w:p w14:paraId="72AD15E2" w14:textId="77777777" w:rsidR="001014B5" w:rsidRDefault="001014B5" w:rsidP="001014B5">
            <w:pPr>
              <w:rPr>
                <w:rFonts w:ascii="Chalkboard" w:hAnsi="Chalkboard"/>
              </w:rPr>
            </w:pPr>
          </w:p>
          <w:p w14:paraId="752D77E2" w14:textId="77777777" w:rsidR="001014B5" w:rsidRDefault="001014B5" w:rsidP="001014B5">
            <w:pPr>
              <w:rPr>
                <w:rFonts w:ascii="Chalkboard" w:hAnsi="Chalkboard"/>
              </w:rPr>
            </w:pPr>
          </w:p>
          <w:p w14:paraId="6C5D11CF" w14:textId="77777777" w:rsidR="001014B5" w:rsidRDefault="001014B5" w:rsidP="001014B5">
            <w:pPr>
              <w:rPr>
                <w:rFonts w:ascii="Chalkboard" w:hAnsi="Chalkboard"/>
              </w:rPr>
            </w:pPr>
          </w:p>
          <w:p w14:paraId="49812404" w14:textId="77777777" w:rsidR="001014B5" w:rsidRDefault="001014B5" w:rsidP="001014B5">
            <w:pPr>
              <w:rPr>
                <w:rFonts w:ascii="Chalkboard" w:hAnsi="Chalkboard"/>
              </w:rPr>
            </w:pPr>
          </w:p>
        </w:tc>
        <w:tc>
          <w:tcPr>
            <w:tcW w:w="4230" w:type="dxa"/>
          </w:tcPr>
          <w:p w14:paraId="7A4F83FE" w14:textId="77777777" w:rsidR="001014B5" w:rsidRDefault="001014B5" w:rsidP="001014B5">
            <w:pPr>
              <w:rPr>
                <w:rFonts w:ascii="Chalkboard" w:hAnsi="Chalkboard"/>
              </w:rPr>
            </w:pPr>
          </w:p>
        </w:tc>
      </w:tr>
    </w:tbl>
    <w:p w14:paraId="0902F2BA" w14:textId="77777777" w:rsidR="001014B5" w:rsidRPr="001014B5" w:rsidRDefault="001014B5" w:rsidP="001014B5">
      <w:pPr>
        <w:rPr>
          <w:rFonts w:ascii="Chalkboard" w:hAnsi="Chalkboard"/>
        </w:rPr>
      </w:pPr>
    </w:p>
    <w:p w14:paraId="51266EE2" w14:textId="77777777" w:rsidR="001014B5" w:rsidRPr="001713C8" w:rsidRDefault="001713C8" w:rsidP="001713C8">
      <w:pPr>
        <w:pStyle w:val="ListParagraph"/>
        <w:numPr>
          <w:ilvl w:val="0"/>
          <w:numId w:val="1"/>
        </w:numPr>
        <w:rPr>
          <w:rFonts w:ascii="Chalkboard" w:hAnsi="Chalkboard"/>
        </w:rPr>
      </w:pPr>
      <w:bookmarkStart w:id="0" w:name="_GoBack"/>
      <w:bookmarkEnd w:id="0"/>
      <w:r w:rsidRPr="001713C8">
        <w:rPr>
          <w:rFonts w:ascii="Chalkboard" w:hAnsi="Chalkboard"/>
        </w:rPr>
        <w:t>In the chart below, record 3 details from Leah’s diary entries and explain what they reveal about how the war has changed her.</w:t>
      </w:r>
    </w:p>
    <w:p w14:paraId="4A78BF79" w14:textId="77777777" w:rsidR="001713C8" w:rsidRDefault="001713C8" w:rsidP="001713C8">
      <w:pPr>
        <w:rPr>
          <w:rFonts w:ascii="Chalkboard" w:hAnsi="Chalkboard"/>
        </w:rPr>
      </w:pPr>
    </w:p>
    <w:tbl>
      <w:tblPr>
        <w:tblStyle w:val="TableGrid"/>
        <w:tblW w:w="10980" w:type="dxa"/>
        <w:tblInd w:w="-882" w:type="dxa"/>
        <w:tblLook w:val="04A0" w:firstRow="1" w:lastRow="0" w:firstColumn="1" w:lastColumn="0" w:noHBand="0" w:noVBand="1"/>
      </w:tblPr>
      <w:tblGrid>
        <w:gridCol w:w="4320"/>
        <w:gridCol w:w="6660"/>
      </w:tblGrid>
      <w:tr w:rsidR="001713C8" w14:paraId="3FD138C1" w14:textId="77777777" w:rsidTr="001713C8">
        <w:tc>
          <w:tcPr>
            <w:tcW w:w="4320" w:type="dxa"/>
          </w:tcPr>
          <w:p w14:paraId="155669F7" w14:textId="77777777" w:rsidR="001713C8" w:rsidRPr="001713C8" w:rsidRDefault="001713C8" w:rsidP="001713C8">
            <w:pPr>
              <w:jc w:val="center"/>
              <w:rPr>
                <w:rFonts w:ascii="Chalkboard" w:hAnsi="Chalkboard"/>
                <w:b/>
              </w:rPr>
            </w:pPr>
            <w:r w:rsidRPr="001713C8">
              <w:rPr>
                <w:rFonts w:ascii="Chalkboard" w:hAnsi="Chalkboard"/>
                <w:b/>
              </w:rPr>
              <w:t>Diary Entry</w:t>
            </w:r>
          </w:p>
        </w:tc>
        <w:tc>
          <w:tcPr>
            <w:tcW w:w="6660" w:type="dxa"/>
          </w:tcPr>
          <w:p w14:paraId="2F2BD683" w14:textId="77777777" w:rsidR="001713C8" w:rsidRPr="001713C8" w:rsidRDefault="001713C8" w:rsidP="001713C8">
            <w:pPr>
              <w:jc w:val="center"/>
              <w:rPr>
                <w:rFonts w:ascii="Chalkboard" w:hAnsi="Chalkboard"/>
                <w:b/>
              </w:rPr>
            </w:pPr>
            <w:r w:rsidRPr="001713C8">
              <w:rPr>
                <w:rFonts w:ascii="Chalkboard" w:hAnsi="Chalkboard"/>
                <w:b/>
              </w:rPr>
              <w:t>What it reveals…</w:t>
            </w:r>
          </w:p>
        </w:tc>
      </w:tr>
      <w:tr w:rsidR="001713C8" w14:paraId="6A1C78EC" w14:textId="77777777" w:rsidTr="001713C8">
        <w:tc>
          <w:tcPr>
            <w:tcW w:w="4320" w:type="dxa"/>
          </w:tcPr>
          <w:p w14:paraId="587B23CC" w14:textId="77777777" w:rsidR="001713C8" w:rsidRDefault="001713C8" w:rsidP="001713C8">
            <w:pPr>
              <w:rPr>
                <w:rFonts w:ascii="Chalkboard" w:hAnsi="Chalkboard"/>
              </w:rPr>
            </w:pPr>
            <w:r>
              <w:rPr>
                <w:rFonts w:ascii="Chalkboard" w:hAnsi="Chalkboard"/>
              </w:rPr>
              <w:t>EX: “But I say no place is safe for us.  Did not the Germans say we were safe in their camps?”</w:t>
            </w:r>
          </w:p>
        </w:tc>
        <w:tc>
          <w:tcPr>
            <w:tcW w:w="6660" w:type="dxa"/>
          </w:tcPr>
          <w:p w14:paraId="0719213B" w14:textId="01C8EC76" w:rsidR="001713C8" w:rsidRDefault="001713C8" w:rsidP="001713C8">
            <w:pPr>
              <w:rPr>
                <w:rFonts w:ascii="Chalkboard" w:hAnsi="Chalkboard"/>
              </w:rPr>
            </w:pPr>
            <w:r>
              <w:rPr>
                <w:rFonts w:ascii="Chalkboard" w:hAnsi="Chalkboard"/>
              </w:rPr>
              <w:t>This passage helps to explain why Leah is</w:t>
            </w:r>
            <w:r w:rsidR="00402A48">
              <w:rPr>
                <w:rFonts w:ascii="Chalkboard" w:hAnsi="Chalkboard"/>
              </w:rPr>
              <w:t xml:space="preserve"> distrustful.  She does not want help from</w:t>
            </w:r>
            <w:r>
              <w:rPr>
                <w:rFonts w:ascii="Chalkboard" w:hAnsi="Chalkboard"/>
              </w:rPr>
              <w:t xml:space="preserve"> Suzy or anyone else who would want to help her because she has not been able to trust anyone</w:t>
            </w:r>
            <w:r w:rsidR="00402A48">
              <w:rPr>
                <w:rFonts w:ascii="Chalkboard" w:hAnsi="Chalkboard"/>
              </w:rPr>
              <w:t xml:space="preserve"> in her past experiences</w:t>
            </w:r>
            <w:r>
              <w:rPr>
                <w:rFonts w:ascii="Chalkboard" w:hAnsi="Chalkboard"/>
              </w:rPr>
              <w:t>.</w:t>
            </w:r>
          </w:p>
        </w:tc>
      </w:tr>
      <w:tr w:rsidR="001713C8" w14:paraId="56E07F1B" w14:textId="77777777" w:rsidTr="001713C8">
        <w:tc>
          <w:tcPr>
            <w:tcW w:w="4320" w:type="dxa"/>
          </w:tcPr>
          <w:p w14:paraId="6157E12E" w14:textId="77777777" w:rsidR="001713C8" w:rsidRDefault="001713C8" w:rsidP="001713C8">
            <w:pPr>
              <w:rPr>
                <w:rFonts w:ascii="Chalkboard" w:hAnsi="Chalkboard"/>
              </w:rPr>
            </w:pPr>
          </w:p>
          <w:p w14:paraId="03668DB0" w14:textId="77777777" w:rsidR="001713C8" w:rsidRDefault="001713C8" w:rsidP="001713C8">
            <w:pPr>
              <w:rPr>
                <w:rFonts w:ascii="Chalkboard" w:hAnsi="Chalkboard"/>
              </w:rPr>
            </w:pPr>
          </w:p>
          <w:p w14:paraId="1056429A" w14:textId="77777777" w:rsidR="001713C8" w:rsidRDefault="001713C8" w:rsidP="001713C8">
            <w:pPr>
              <w:rPr>
                <w:rFonts w:ascii="Chalkboard" w:hAnsi="Chalkboard"/>
              </w:rPr>
            </w:pPr>
          </w:p>
          <w:p w14:paraId="5845C11F" w14:textId="77777777" w:rsidR="001713C8" w:rsidRDefault="001713C8" w:rsidP="001713C8">
            <w:pPr>
              <w:rPr>
                <w:rFonts w:ascii="Chalkboard" w:hAnsi="Chalkboard"/>
              </w:rPr>
            </w:pPr>
          </w:p>
        </w:tc>
        <w:tc>
          <w:tcPr>
            <w:tcW w:w="6660" w:type="dxa"/>
          </w:tcPr>
          <w:p w14:paraId="070E9E6D" w14:textId="77777777" w:rsidR="001713C8" w:rsidRDefault="001713C8" w:rsidP="001713C8">
            <w:pPr>
              <w:rPr>
                <w:rFonts w:ascii="Chalkboard" w:hAnsi="Chalkboard"/>
              </w:rPr>
            </w:pPr>
          </w:p>
        </w:tc>
      </w:tr>
      <w:tr w:rsidR="001713C8" w14:paraId="16DB8BE1" w14:textId="77777777" w:rsidTr="001713C8">
        <w:tc>
          <w:tcPr>
            <w:tcW w:w="4320" w:type="dxa"/>
          </w:tcPr>
          <w:p w14:paraId="7D7921E5" w14:textId="77777777" w:rsidR="001713C8" w:rsidRDefault="001713C8" w:rsidP="001713C8">
            <w:pPr>
              <w:rPr>
                <w:rFonts w:ascii="Chalkboard" w:hAnsi="Chalkboard"/>
              </w:rPr>
            </w:pPr>
          </w:p>
          <w:p w14:paraId="2B164E65" w14:textId="77777777" w:rsidR="001713C8" w:rsidRDefault="001713C8" w:rsidP="001713C8">
            <w:pPr>
              <w:rPr>
                <w:rFonts w:ascii="Chalkboard" w:hAnsi="Chalkboard"/>
              </w:rPr>
            </w:pPr>
          </w:p>
          <w:p w14:paraId="11CA4A71" w14:textId="77777777" w:rsidR="001713C8" w:rsidRDefault="001713C8" w:rsidP="001713C8">
            <w:pPr>
              <w:rPr>
                <w:rFonts w:ascii="Chalkboard" w:hAnsi="Chalkboard"/>
              </w:rPr>
            </w:pPr>
          </w:p>
          <w:p w14:paraId="18968B0C" w14:textId="77777777" w:rsidR="001713C8" w:rsidRDefault="001713C8" w:rsidP="001713C8">
            <w:pPr>
              <w:rPr>
                <w:rFonts w:ascii="Chalkboard" w:hAnsi="Chalkboard"/>
              </w:rPr>
            </w:pPr>
          </w:p>
          <w:p w14:paraId="62611576" w14:textId="77777777" w:rsidR="001713C8" w:rsidRDefault="001713C8" w:rsidP="001713C8">
            <w:pPr>
              <w:rPr>
                <w:rFonts w:ascii="Chalkboard" w:hAnsi="Chalkboard"/>
              </w:rPr>
            </w:pPr>
          </w:p>
        </w:tc>
        <w:tc>
          <w:tcPr>
            <w:tcW w:w="6660" w:type="dxa"/>
          </w:tcPr>
          <w:p w14:paraId="4181425C" w14:textId="77777777" w:rsidR="001713C8" w:rsidRDefault="001713C8" w:rsidP="001713C8">
            <w:pPr>
              <w:rPr>
                <w:rFonts w:ascii="Chalkboard" w:hAnsi="Chalkboard"/>
              </w:rPr>
            </w:pPr>
          </w:p>
        </w:tc>
      </w:tr>
      <w:tr w:rsidR="001713C8" w14:paraId="5C67E21C" w14:textId="77777777" w:rsidTr="001713C8">
        <w:tc>
          <w:tcPr>
            <w:tcW w:w="4320" w:type="dxa"/>
          </w:tcPr>
          <w:p w14:paraId="7F920303" w14:textId="77777777" w:rsidR="001713C8" w:rsidRDefault="001713C8" w:rsidP="001713C8">
            <w:pPr>
              <w:rPr>
                <w:rFonts w:ascii="Chalkboard" w:hAnsi="Chalkboard"/>
              </w:rPr>
            </w:pPr>
          </w:p>
          <w:p w14:paraId="1F8A86D9" w14:textId="77777777" w:rsidR="001713C8" w:rsidRDefault="001713C8" w:rsidP="001713C8">
            <w:pPr>
              <w:rPr>
                <w:rFonts w:ascii="Chalkboard" w:hAnsi="Chalkboard"/>
              </w:rPr>
            </w:pPr>
          </w:p>
          <w:p w14:paraId="2063F6F2" w14:textId="77777777" w:rsidR="001713C8" w:rsidRDefault="001713C8" w:rsidP="001713C8">
            <w:pPr>
              <w:rPr>
                <w:rFonts w:ascii="Chalkboard" w:hAnsi="Chalkboard"/>
              </w:rPr>
            </w:pPr>
          </w:p>
          <w:p w14:paraId="360559A9" w14:textId="77777777" w:rsidR="001713C8" w:rsidRDefault="001713C8" w:rsidP="001713C8">
            <w:pPr>
              <w:rPr>
                <w:rFonts w:ascii="Chalkboard" w:hAnsi="Chalkboard"/>
              </w:rPr>
            </w:pPr>
          </w:p>
          <w:p w14:paraId="064D87A2" w14:textId="77777777" w:rsidR="001713C8" w:rsidRDefault="001713C8" w:rsidP="001713C8">
            <w:pPr>
              <w:rPr>
                <w:rFonts w:ascii="Chalkboard" w:hAnsi="Chalkboard"/>
              </w:rPr>
            </w:pPr>
          </w:p>
        </w:tc>
        <w:tc>
          <w:tcPr>
            <w:tcW w:w="6660" w:type="dxa"/>
          </w:tcPr>
          <w:p w14:paraId="67590028" w14:textId="77777777" w:rsidR="001713C8" w:rsidRDefault="001713C8" w:rsidP="001713C8">
            <w:pPr>
              <w:rPr>
                <w:rFonts w:ascii="Chalkboard" w:hAnsi="Chalkboard"/>
              </w:rPr>
            </w:pPr>
          </w:p>
        </w:tc>
      </w:tr>
    </w:tbl>
    <w:p w14:paraId="4BBE2DE3" w14:textId="77777777" w:rsidR="00A87EAF" w:rsidRDefault="00A87EAF" w:rsidP="00A87EAF">
      <w:pPr>
        <w:rPr>
          <w:rFonts w:ascii="Chalkboard" w:hAnsi="Chalkboard"/>
        </w:rPr>
      </w:pPr>
    </w:p>
    <w:p w14:paraId="431DB1E3" w14:textId="3CE60EE7" w:rsidR="00A87EAF" w:rsidRDefault="00A87EAF" w:rsidP="00A87EAF">
      <w:pPr>
        <w:rPr>
          <w:rFonts w:ascii="Chalkboard" w:hAnsi="Chalkboard"/>
        </w:rPr>
      </w:pPr>
      <w:r>
        <w:rPr>
          <w:rFonts w:ascii="Chalkboard" w:hAnsi="Chalkboard"/>
        </w:rPr>
        <w:t>7. Suzy and Leah’s first observations of each other end with nearly identical words: “When I looked back, she was gone…Disappeared as if she’d never been.”  What can you infer from this</w:t>
      </w:r>
      <w:r w:rsidR="00402A48">
        <w:rPr>
          <w:rFonts w:ascii="Chalkboard" w:hAnsi="Chalkboard"/>
        </w:rPr>
        <w:t>?  What is the significance</w:t>
      </w:r>
      <w:r>
        <w:rPr>
          <w:rFonts w:ascii="Chalkboard" w:hAnsi="Chalkboard"/>
        </w:rPr>
        <w:t>?</w:t>
      </w:r>
    </w:p>
    <w:p w14:paraId="645B08F6" w14:textId="77777777" w:rsidR="00A87EAF" w:rsidRPr="001713C8" w:rsidRDefault="00A87EAF" w:rsidP="00A87EAF">
      <w:pPr>
        <w:rPr>
          <w:rFonts w:ascii="Chalkboard" w:hAnsi="Chalkboard"/>
        </w:rPr>
      </w:pPr>
      <w:r>
        <w:rPr>
          <w:rFonts w:ascii="Chalkboard" w:hAnsi="Chalkboard"/>
        </w:rPr>
        <w:t>________________________________________________________________________________________________________________________________________________________________________________________________________________________________</w:t>
      </w:r>
    </w:p>
    <w:p w14:paraId="1928F7CD" w14:textId="351041EF" w:rsidR="00A87EAF" w:rsidRDefault="00A87EAF" w:rsidP="001713C8">
      <w:pPr>
        <w:rPr>
          <w:rFonts w:ascii="Chalkboard" w:hAnsi="Chalkboard"/>
        </w:rPr>
      </w:pPr>
    </w:p>
    <w:p w14:paraId="6BF46806" w14:textId="2159C50A" w:rsidR="00467B10" w:rsidRPr="001713C8" w:rsidRDefault="00A87EAF" w:rsidP="00467B10">
      <w:pPr>
        <w:rPr>
          <w:rFonts w:ascii="Chalkboard" w:hAnsi="Chalkboard"/>
        </w:rPr>
      </w:pPr>
      <w:r>
        <w:rPr>
          <w:rFonts w:ascii="Chalkboard" w:hAnsi="Chalkboard"/>
        </w:rPr>
        <w:t xml:space="preserve">8. </w:t>
      </w:r>
      <w:r w:rsidR="00467B10">
        <w:rPr>
          <w:rFonts w:ascii="Chalkboard" w:hAnsi="Chalkboard"/>
        </w:rPr>
        <w:t xml:space="preserve">Based on her experiences, </w:t>
      </w:r>
      <w:r w:rsidR="00402A48">
        <w:rPr>
          <w:rFonts w:ascii="Chalkboard" w:hAnsi="Chalkboard"/>
        </w:rPr>
        <w:t>why is</w:t>
      </w:r>
      <w:r w:rsidR="00467B10">
        <w:rPr>
          <w:rFonts w:ascii="Chalkboard" w:hAnsi="Chalkboard"/>
        </w:rPr>
        <w:t xml:space="preserve"> Leah frightened when she is asked to wear a nametag?</w:t>
      </w:r>
      <w:r w:rsidR="00467B10" w:rsidRPr="00467B10">
        <w:rPr>
          <w:rFonts w:ascii="Chalkboard" w:hAnsi="Chalkboard"/>
        </w:rPr>
        <w:t xml:space="preserve"> </w:t>
      </w:r>
      <w:r w:rsidR="00467B10">
        <w:rPr>
          <w:rFonts w:ascii="Chalkboard" w:hAnsi="Chalkboard"/>
        </w:rPr>
        <w:t>________________________________________________________________________________________________________________________________________________________________________________________________________________________________</w:t>
      </w:r>
    </w:p>
    <w:p w14:paraId="1373AC2C" w14:textId="05FDC3E2" w:rsidR="00A87EAF" w:rsidRDefault="00A87EAF" w:rsidP="001713C8">
      <w:pPr>
        <w:rPr>
          <w:rFonts w:ascii="Chalkboard" w:hAnsi="Chalkboard"/>
        </w:rPr>
      </w:pPr>
    </w:p>
    <w:p w14:paraId="51CD921B" w14:textId="566AF7BD" w:rsidR="00467B10" w:rsidRPr="001713C8" w:rsidRDefault="00467B10" w:rsidP="00467B10">
      <w:pPr>
        <w:rPr>
          <w:rFonts w:ascii="Chalkboard" w:hAnsi="Chalkboard"/>
        </w:rPr>
      </w:pPr>
      <w:r>
        <w:rPr>
          <w:rFonts w:ascii="Chalkboard" w:hAnsi="Chalkboard"/>
        </w:rPr>
        <w:t>9. How has this story affected your understanding of the Holocaust?</w:t>
      </w:r>
      <w:r w:rsidRPr="00467B10">
        <w:rPr>
          <w:rFonts w:ascii="Chalkboard" w:hAnsi="Chalkboard"/>
        </w:rPr>
        <w:t xml:space="preserve"> </w:t>
      </w:r>
      <w:r>
        <w:rPr>
          <w:rFonts w:ascii="Chalkboard" w:hAnsi="Chalkboard"/>
        </w:rPr>
        <w:t>________________________________________________________________________________________________________________________________________________________________________________________________________________________________</w:t>
      </w:r>
    </w:p>
    <w:p w14:paraId="0466A3E6" w14:textId="70AA56B7" w:rsidR="00467B10" w:rsidRDefault="00467B10" w:rsidP="001713C8">
      <w:pPr>
        <w:rPr>
          <w:rFonts w:ascii="Chalkboard" w:hAnsi="Chalkboard"/>
        </w:rPr>
      </w:pPr>
    </w:p>
    <w:p w14:paraId="60AEF702" w14:textId="328A5723" w:rsidR="00467B10" w:rsidRDefault="00467B10" w:rsidP="001713C8">
      <w:pPr>
        <w:rPr>
          <w:rFonts w:ascii="Chalkboard" w:hAnsi="Chalkboard"/>
        </w:rPr>
      </w:pPr>
      <w:r>
        <w:rPr>
          <w:rFonts w:ascii="Chalkboard" w:hAnsi="Chalkboard"/>
        </w:rPr>
        <w:t>10.  Choose a depth and complexity or content imperative icon.  Relate it to this story</w:t>
      </w:r>
      <w:r w:rsidR="005034F9">
        <w:rPr>
          <w:rFonts w:ascii="Chalkboard" w:hAnsi="Chalkboard"/>
        </w:rPr>
        <w:t xml:space="preserve"> in a detailed explanation:</w:t>
      </w:r>
    </w:p>
    <w:p w14:paraId="5C0D4C2C" w14:textId="6DB9679D" w:rsidR="005034F9" w:rsidRDefault="005034F9" w:rsidP="005034F9">
      <w:pPr>
        <w:rPr>
          <w:rFonts w:ascii="Chalkboard" w:hAnsi="Chalkboard"/>
        </w:rPr>
      </w:pPr>
      <w:r>
        <w:rPr>
          <w:rFonts w:ascii="Chalkboard" w:hAnsi="Chalkboard"/>
        </w:rPr>
        <w:t>ICON CHOICE: ________________________________</w:t>
      </w:r>
    </w:p>
    <w:p w14:paraId="7CC8DE87" w14:textId="77777777" w:rsidR="005034F9" w:rsidRPr="001713C8" w:rsidRDefault="005034F9" w:rsidP="005034F9">
      <w:pPr>
        <w:rPr>
          <w:rFonts w:ascii="Chalkboard" w:hAnsi="Chalkboard"/>
        </w:rPr>
      </w:pPr>
      <w:r>
        <w:rPr>
          <w:rFonts w:ascii="Chalkboard" w:hAnsi="Chalkboard"/>
        </w:rPr>
        <w:t>________________________________________________________________________________________________________________________________________________________________________________________________________________________________</w:t>
      </w:r>
    </w:p>
    <w:p w14:paraId="410DE1D8" w14:textId="643D1955" w:rsidR="005034F9" w:rsidRPr="001713C8" w:rsidRDefault="005034F9" w:rsidP="005034F9">
      <w:pPr>
        <w:rPr>
          <w:rFonts w:ascii="Chalkboard" w:hAnsi="Chalkboard"/>
        </w:rPr>
      </w:pPr>
      <w:r>
        <w:rPr>
          <w:rFonts w:ascii="Chalkboard" w:hAnsi="Chalkboard"/>
        </w:rPr>
        <w:t>________________________________________________________</w:t>
      </w:r>
    </w:p>
    <w:p w14:paraId="0F348AB1" w14:textId="77777777" w:rsidR="005034F9" w:rsidRPr="001713C8" w:rsidRDefault="005034F9" w:rsidP="005034F9">
      <w:pPr>
        <w:rPr>
          <w:rFonts w:ascii="Chalkboard" w:hAnsi="Chalkboard"/>
        </w:rPr>
      </w:pPr>
    </w:p>
    <w:p w14:paraId="37448E21" w14:textId="3D0B4151" w:rsidR="005034F9" w:rsidRPr="001713C8" w:rsidRDefault="005034F9" w:rsidP="001713C8">
      <w:pPr>
        <w:rPr>
          <w:rFonts w:ascii="Chalkboard" w:hAnsi="Chalkboard"/>
        </w:rPr>
      </w:pPr>
    </w:p>
    <w:sectPr w:rsidR="005034F9" w:rsidRPr="001713C8" w:rsidSect="00E366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84A87"/>
    <w:multiLevelType w:val="hybridMultilevel"/>
    <w:tmpl w:val="9566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B5"/>
    <w:rsid w:val="00050D45"/>
    <w:rsid w:val="001014B5"/>
    <w:rsid w:val="001713C8"/>
    <w:rsid w:val="00402A48"/>
    <w:rsid w:val="00467B10"/>
    <w:rsid w:val="005034F9"/>
    <w:rsid w:val="00A87EAF"/>
    <w:rsid w:val="00CF6707"/>
    <w:rsid w:val="00E366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C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4B5"/>
    <w:pPr>
      <w:ind w:left="720"/>
      <w:contextualSpacing/>
    </w:pPr>
  </w:style>
  <w:style w:type="table" w:styleId="TableGrid">
    <w:name w:val="Table Grid"/>
    <w:basedOn w:val="TableNormal"/>
    <w:uiPriority w:val="59"/>
    <w:rsid w:val="00101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4B5"/>
    <w:pPr>
      <w:ind w:left="720"/>
      <w:contextualSpacing/>
    </w:pPr>
  </w:style>
  <w:style w:type="table" w:styleId="TableGrid">
    <w:name w:val="Table Grid"/>
    <w:basedOn w:val="TableNormal"/>
    <w:uiPriority w:val="59"/>
    <w:rsid w:val="00101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2014</Characters>
  <Application>Microsoft Macintosh Word</Application>
  <DocSecurity>4</DocSecurity>
  <Lines>16</Lines>
  <Paragraphs>4</Paragraphs>
  <ScaleCrop>false</ScaleCrop>
  <Company>Oak Park</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Steinman, Lindsay</dc:creator>
  <cp:keywords/>
  <dc:description/>
  <cp:lastModifiedBy>Friedlander, Amy</cp:lastModifiedBy>
  <cp:revision>2</cp:revision>
  <cp:lastPrinted>2013-05-29T20:52:00Z</cp:lastPrinted>
  <dcterms:created xsi:type="dcterms:W3CDTF">2013-05-29T20:54:00Z</dcterms:created>
  <dcterms:modified xsi:type="dcterms:W3CDTF">2013-05-29T20:54:00Z</dcterms:modified>
</cp:coreProperties>
</file>